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27" w:rsidRDefault="00006527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006527" w:rsidRPr="00406EC3" w:rsidRDefault="00006527" w:rsidP="00053BA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006527" w:rsidRPr="00406EC3" w:rsidRDefault="00006527" w:rsidP="00053BA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006527" w:rsidRPr="006C1D8A" w:rsidRDefault="00006527" w:rsidP="00053BAE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 xml:space="preserve">СП Меселинский сельсовет МР Администрации МР Аургазинский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</w:p>
    <w:p w:rsidR="00006527" w:rsidRPr="00C9155B" w:rsidRDefault="00006527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от «</w:t>
      </w:r>
      <w:r>
        <w:rPr>
          <w:rFonts w:ascii="Times New Roman" w:hAnsi="Times New Roman" w:cs="Times New Roman"/>
          <w:sz w:val="20"/>
        </w:rPr>
        <w:t>12</w:t>
      </w:r>
      <w:r w:rsidRPr="00C9155B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>марта</w:t>
      </w:r>
      <w:r w:rsidRPr="00C9155B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C9155B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C9155B">
          <w:rPr>
            <w:rFonts w:ascii="Times New Roman" w:hAnsi="Times New Roman" w:cs="Times New Roman"/>
            <w:sz w:val="20"/>
          </w:rPr>
          <w:t xml:space="preserve"> г</w:t>
        </w:r>
      </w:smartTag>
      <w:r w:rsidRPr="00C9155B">
        <w:rPr>
          <w:rFonts w:ascii="Times New Roman" w:hAnsi="Times New Roman" w:cs="Times New Roman"/>
          <w:sz w:val="20"/>
        </w:rPr>
        <w:t>. № ____</w:t>
      </w:r>
    </w:p>
    <w:p w:rsidR="00006527" w:rsidRPr="00C9155B" w:rsidRDefault="00006527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06527" w:rsidRPr="006C1D8A" w:rsidRDefault="000065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527" w:rsidRPr="005E3143" w:rsidRDefault="000065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bookmarkStart w:id="0" w:name="P490"/>
      <w:bookmarkEnd w:id="0"/>
      <w:r w:rsidRPr="005E3143">
        <w:rPr>
          <w:rFonts w:ascii="Times New Roman" w:hAnsi="Times New Roman" w:cs="Times New Roman"/>
          <w:b w:val="0"/>
          <w:sz w:val="24"/>
          <w:szCs w:val="28"/>
        </w:rPr>
        <w:t>ИНФОРМАЦИЯ,</w:t>
      </w:r>
    </w:p>
    <w:p w:rsidR="00006527" w:rsidRPr="005E3143" w:rsidRDefault="000065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5E3143">
        <w:rPr>
          <w:rFonts w:ascii="Times New Roman" w:hAnsi="Times New Roman" w:cs="Times New Roman"/>
          <w:b w:val="0"/>
          <w:sz w:val="24"/>
          <w:szCs w:val="28"/>
        </w:rPr>
        <w:t>необходимая для постановки на учет бюджетного обязательства</w:t>
      </w:r>
    </w:p>
    <w:p w:rsidR="00006527" w:rsidRPr="005E3143" w:rsidRDefault="000065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5E3143">
        <w:rPr>
          <w:rFonts w:ascii="Times New Roman" w:hAnsi="Times New Roman" w:cs="Times New Roman"/>
          <w:b w:val="0"/>
          <w:sz w:val="24"/>
          <w:szCs w:val="28"/>
        </w:rPr>
        <w:t>(внесения изменений в поставленное на учет</w:t>
      </w:r>
    </w:p>
    <w:p w:rsidR="00006527" w:rsidRPr="005E3143" w:rsidRDefault="000065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5E3143">
        <w:rPr>
          <w:rFonts w:ascii="Times New Roman" w:hAnsi="Times New Roman" w:cs="Times New Roman"/>
          <w:b w:val="0"/>
          <w:sz w:val="24"/>
          <w:szCs w:val="28"/>
        </w:rPr>
        <w:t>бюджетное обязательство)</w:t>
      </w:r>
    </w:p>
    <w:p w:rsidR="00006527" w:rsidRPr="005E3143" w:rsidRDefault="000065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006527" w:rsidRPr="005E3143" w:rsidRDefault="000065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4202"/>
        <w:gridCol w:w="5220"/>
      </w:tblGrid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порядковый номер Сведений о бюджетном обязательстве.</w:t>
            </w:r>
          </w:p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2. Учетный номер бюджетного обязательства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E103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4.1 Получатель бюджетных средств</w:t>
            </w:r>
          </w:p>
        </w:tc>
        <w:tc>
          <w:tcPr>
            <w:tcW w:w="5220" w:type="dxa"/>
          </w:tcPr>
          <w:p w:rsidR="00006527" w:rsidRPr="005E3143" w:rsidRDefault="00006527" w:rsidP="00E103D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наименование получателя бюджетных средств.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E103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P517"/>
            <w:bookmarkEnd w:id="1"/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220" w:type="dxa"/>
          </w:tcPr>
          <w:p w:rsidR="00006527" w:rsidRPr="005E3143" w:rsidRDefault="00006527" w:rsidP="00E103D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Указывается 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сельского поселения Меселинский сельсовет </w:t>
            </w: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МР Аургазинский район РБ с отражением в кодовой зоне кода главного распорядителя средств бюджета МР Аургазинский район РБ Республики Башкортостан.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C075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4.3. Наименование бюджета</w:t>
            </w:r>
          </w:p>
        </w:tc>
        <w:tc>
          <w:tcPr>
            <w:tcW w:w="5220" w:type="dxa"/>
          </w:tcPr>
          <w:p w:rsidR="00006527" w:rsidRPr="005E3143" w:rsidRDefault="00006527" w:rsidP="00C075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Указывается наименование бюджета – «бюджет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Меселинский сельсовет</w:t>
            </w: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 МР Аургазинский район РБ».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C26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5E31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.4.</w:t>
            </w: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 Финансовый орган</w:t>
            </w:r>
          </w:p>
        </w:tc>
        <w:tc>
          <w:tcPr>
            <w:tcW w:w="5220" w:type="dxa"/>
          </w:tcPr>
          <w:p w:rsidR="00006527" w:rsidRPr="005E3143" w:rsidRDefault="00006527" w:rsidP="00C26E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финансовый орган – «ФУ Администрации МР Аургазинский район РБ»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" w:name="P532"/>
            <w:bookmarkEnd w:id="2"/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3" w:name="P536"/>
            <w:bookmarkEnd w:id="3"/>
            <w:r w:rsidRPr="005E31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.1. Вид документа-основания 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 «иное основание».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.2. Номер документа-основания 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номер документа-основания (при наличии).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4" w:name="P542"/>
            <w:bookmarkEnd w:id="4"/>
            <w:r w:rsidRPr="005E31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.3. Дата документа-основания 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006527" w:rsidRPr="005E3143" w:rsidDel="008D144D" w:rsidTr="005E3143">
        <w:tc>
          <w:tcPr>
            <w:tcW w:w="4202" w:type="dxa"/>
          </w:tcPr>
          <w:p w:rsidR="00006527" w:rsidRPr="005E3143" w:rsidDel="008D144D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5.4. Срок исполнения</w:t>
            </w:r>
          </w:p>
        </w:tc>
        <w:tc>
          <w:tcPr>
            <w:tcW w:w="5220" w:type="dxa"/>
          </w:tcPr>
          <w:p w:rsidR="00006527" w:rsidRPr="005E3143" w:rsidDel="008D144D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</w:tc>
      </w:tr>
      <w:tr w:rsidR="00006527" w:rsidRPr="005E3143" w:rsidTr="005E3143">
        <w:tblPrEx>
          <w:tblBorders>
            <w:insideH w:val="none" w:sz="0" w:space="0" w:color="auto"/>
          </w:tblBorders>
        </w:tblPrEx>
        <w:tc>
          <w:tcPr>
            <w:tcW w:w="4202" w:type="dxa"/>
            <w:tcBorders>
              <w:bottom w:val="nil"/>
            </w:tcBorders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220" w:type="dxa"/>
            <w:tcBorders>
              <w:bottom w:val="nil"/>
            </w:tcBorders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уникальный номер реестровой записи в реестре контрактов.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5" w:name="P552"/>
            <w:bookmarkEnd w:id="5"/>
            <w:r w:rsidRPr="005E31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6" w:name="P554"/>
            <w:bookmarkEnd w:id="6"/>
            <w:r w:rsidRPr="005E31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.7. Код валюты по </w:t>
            </w:r>
            <w:hyperlink r:id="rId6" w:history="1">
              <w:r w:rsidRPr="005E3143">
                <w:rPr>
                  <w:rFonts w:ascii="Times New Roman" w:hAnsi="Times New Roman" w:cs="Times New Roman"/>
                  <w:sz w:val="24"/>
                  <w:szCs w:val="28"/>
                </w:rPr>
                <w:t>ОКВ</w:t>
              </w:r>
            </w:hyperlink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5E3143">
                <w:rPr>
                  <w:rFonts w:ascii="Times New Roman" w:hAnsi="Times New Roman" w:cs="Times New Roman"/>
                  <w:sz w:val="24"/>
                  <w:szCs w:val="28"/>
                </w:rPr>
                <w:t>пункте 5.3</w:t>
              </w:r>
            </w:hyperlink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настоящей информации.</w:t>
            </w:r>
          </w:p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Если бюджетное обязательство принято в 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иностранной валюте, при внесении изменений в поставленное на учет бюджетное обязательство указывается его сумма, пересчитанная в валюту 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При заполнении в </w:t>
            </w:r>
            <w:hyperlink w:anchor="P536" w:history="1">
              <w:r w:rsidRPr="005E3143">
                <w:rPr>
                  <w:rFonts w:ascii="Times New Roman" w:hAnsi="Times New Roman" w:cs="Times New Roman"/>
                  <w:sz w:val="24"/>
                  <w:szCs w:val="28"/>
                </w:rPr>
                <w:t>пункте 5.1</w:t>
              </w:r>
            </w:hyperlink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настоящей информации значения «контракт» или «договор» указывается процент авансового платежа, установленный документом-основанием или исчисленный от общей суммы бюджетного обязательства.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.10. Сумма авансового платежа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При заполнении в </w:t>
            </w:r>
            <w:hyperlink w:anchor="P536" w:history="1">
              <w:r w:rsidRPr="005E3143">
                <w:rPr>
                  <w:rFonts w:ascii="Times New Roman" w:hAnsi="Times New Roman" w:cs="Times New Roman"/>
                  <w:sz w:val="24"/>
                  <w:szCs w:val="28"/>
                </w:rPr>
                <w:t>пункте 5.1</w:t>
              </w:r>
            </w:hyperlink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настоящей информации значения «контракт» или «договор»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Del="00F45AC1" w:rsidRDefault="00006527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5.11. Признак казначейского сопровождения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«Да»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В остальных случаях не заполняется.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Del="00F45AC1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5.12. Идентификатор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Указывается идентификатор документа-основания при заполнении «Да» в </w:t>
            </w:r>
            <w:hyperlink w:anchor="Par313" w:tooltip="6.7. Признак казначейского сопровождения" w:history="1">
              <w:r w:rsidRPr="005E3143">
                <w:rPr>
                  <w:rFonts w:ascii="Times New Roman" w:hAnsi="Times New Roman" w:cs="Times New Roman"/>
                  <w:sz w:val="24"/>
                  <w:szCs w:val="28"/>
                </w:rPr>
                <w:t>пункте 5.11</w:t>
              </w:r>
            </w:hyperlink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5.13. Номер уведомления о поступлении исполнительного документа/ решения налогового органа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При заполнении в </w:t>
            </w:r>
            <w:hyperlink w:anchor="P536" w:history="1">
              <w:r w:rsidRPr="005E3143">
                <w:rPr>
                  <w:rFonts w:ascii="Times New Roman" w:hAnsi="Times New Roman" w:cs="Times New Roman"/>
                  <w:sz w:val="24"/>
                  <w:szCs w:val="28"/>
                </w:rPr>
                <w:t>пункте 5.1</w:t>
              </w:r>
            </w:hyperlink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настоящей информации значений «исполнительный документ» или «решение налогового органа» указывается номер уведомления Финансового управления</w:t>
            </w:r>
            <w:bookmarkStart w:id="7" w:name="_GoBack"/>
            <w:bookmarkEnd w:id="7"/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При заполнении в </w:t>
            </w:r>
            <w:hyperlink w:anchor="P536" w:history="1">
              <w:r w:rsidRPr="005E3143">
                <w:rPr>
                  <w:rFonts w:ascii="Times New Roman" w:hAnsi="Times New Roman" w:cs="Times New Roman"/>
                  <w:sz w:val="24"/>
                  <w:szCs w:val="28"/>
                </w:rPr>
                <w:t>пункте 5.1</w:t>
              </w:r>
            </w:hyperlink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настоящей информации значений «исполнительный документ» или «решение налогового органа» указывается дата уведомления Финансового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E3143">
              <w:rPr>
                <w:rFonts w:ascii="Times New Roman" w:hAnsi="Times New Roman"/>
                <w:sz w:val="24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006527" w:rsidRPr="005E3143" w:rsidRDefault="00006527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5E3143">
                <w:rPr>
                  <w:rFonts w:ascii="Times New Roman" w:hAnsi="Times New Roman" w:cs="Times New Roman"/>
                  <w:sz w:val="24"/>
                  <w:szCs w:val="28"/>
                </w:rPr>
                <w:t>&lt;*&gt;</w:t>
              </w:r>
            </w:hyperlink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8" w:name="P578"/>
            <w:bookmarkEnd w:id="8"/>
            <w:r w:rsidRPr="005E31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ИНН контрагента в соответствии со сведениями ЕГРЮЛ.</w:t>
            </w:r>
          </w:p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9" w:name="P581"/>
            <w:bookmarkEnd w:id="9"/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КПП контрагента в соответствии со сведениями ЕГРЮЛ.</w:t>
            </w:r>
          </w:p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.4. Номер банковского (казначейского) счета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006527" w:rsidRPr="005E3143" w:rsidTr="005E3143">
        <w:tblPrEx>
          <w:tblBorders>
            <w:insideH w:val="none" w:sz="0" w:space="0" w:color="auto"/>
          </w:tblBorders>
        </w:tblPrEx>
        <w:tc>
          <w:tcPr>
            <w:tcW w:w="4202" w:type="dxa"/>
            <w:tcBorders>
              <w:bottom w:val="nil"/>
            </w:tcBorders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.5. Наименование банка </w:t>
            </w:r>
          </w:p>
        </w:tc>
        <w:tc>
          <w:tcPr>
            <w:tcW w:w="5220" w:type="dxa"/>
            <w:tcBorders>
              <w:bottom w:val="nil"/>
            </w:tcBorders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.6. БИК банка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.7. Корреспондентский счет банка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. Расшифровка обязательства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код по бюджетной и дополнительной классификации расходов бюджета и дополнительной классификации (тип средств, код РАИП и Терзаказа, аналитический код) в соответствии с предметом документа-основания.</w:t>
            </w:r>
          </w:p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по бюджетной и дополнительной классификации расходов бюджета на основании информации, представленной должником.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предмет по документу-основанию.</w:t>
            </w:r>
          </w:p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При заполнении в </w:t>
            </w:r>
            <w:hyperlink w:anchor="P536" w:history="1">
              <w:r w:rsidRPr="005E3143">
                <w:rPr>
                  <w:rFonts w:ascii="Times New Roman" w:hAnsi="Times New Roman" w:cs="Times New Roman"/>
                  <w:sz w:val="24"/>
                  <w:szCs w:val="28"/>
                </w:rPr>
                <w:t>пункте 5.1</w:t>
              </w:r>
            </w:hyperlink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настоящей информации значения «контракт», «договор», «извещение об осуществлении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закупки»,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При заполнении в </w:t>
            </w:r>
            <w:hyperlink w:anchor="P536" w:history="1">
              <w:r w:rsidRPr="005E3143">
                <w:rPr>
                  <w:rFonts w:ascii="Times New Roman" w:hAnsi="Times New Roman" w:cs="Times New Roman"/>
                  <w:sz w:val="24"/>
                  <w:szCs w:val="28"/>
                </w:rPr>
                <w:t>пункте 5.1</w:t>
              </w:r>
            </w:hyperlink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настоящей информации значения «нормативный правовой акт»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В случае постановки на </w:t>
            </w:r>
            <w:r w:rsidRPr="005E3143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.5. Примечание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006527" w:rsidRPr="005E3143" w:rsidTr="005E3143">
        <w:tc>
          <w:tcPr>
            <w:tcW w:w="4202" w:type="dxa"/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20" w:type="dxa"/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6527" w:rsidRPr="005E3143" w:rsidTr="005E3143">
        <w:tblPrEx>
          <w:tblBorders>
            <w:insideH w:val="none" w:sz="0" w:space="0" w:color="auto"/>
          </w:tblBorders>
        </w:tblPrEx>
        <w:tc>
          <w:tcPr>
            <w:tcW w:w="4202" w:type="dxa"/>
            <w:tcBorders>
              <w:bottom w:val="single" w:sz="4" w:space="0" w:color="auto"/>
            </w:tcBorders>
          </w:tcPr>
          <w:p w:rsidR="00006527" w:rsidRPr="005E3143" w:rsidRDefault="00006527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 xml:space="preserve">.7. Наименование объекта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06527" w:rsidRPr="005E3143" w:rsidRDefault="00006527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3143">
              <w:rPr>
                <w:rFonts w:ascii="Times New Roman" w:hAnsi="Times New Roman" w:cs="Times New Roman"/>
                <w:sz w:val="24"/>
                <w:szCs w:val="28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006527" w:rsidRPr="005E3143" w:rsidRDefault="0000652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06527" w:rsidRPr="005E3143" w:rsidRDefault="00006527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5E3143">
        <w:rPr>
          <w:rFonts w:ascii="Times New Roman" w:hAnsi="Times New Roman" w:cs="Times New Roman"/>
          <w:sz w:val="24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заполняется.»</w:t>
      </w:r>
    </w:p>
    <w:p w:rsidR="00006527" w:rsidRPr="005E3143" w:rsidRDefault="00006527" w:rsidP="00D0574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06527" w:rsidRPr="005E3143" w:rsidRDefault="00006527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sectPr w:rsidR="00006527" w:rsidRPr="005E3143" w:rsidSect="005E3143">
      <w:headerReference w:type="default" r:id="rId7"/>
      <w:pgSz w:w="11905" w:h="16838"/>
      <w:pgMar w:top="1134" w:right="851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27" w:rsidRDefault="00006527" w:rsidP="00612169">
      <w:pPr>
        <w:spacing w:after="0" w:line="240" w:lineRule="auto"/>
      </w:pPr>
      <w:r>
        <w:separator/>
      </w:r>
    </w:p>
  </w:endnote>
  <w:endnote w:type="continuationSeparator" w:id="0">
    <w:p w:rsidR="00006527" w:rsidRDefault="00006527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27" w:rsidRDefault="00006527" w:rsidP="00612169">
      <w:pPr>
        <w:spacing w:after="0" w:line="240" w:lineRule="auto"/>
      </w:pPr>
      <w:r>
        <w:separator/>
      </w:r>
    </w:p>
  </w:footnote>
  <w:footnote w:type="continuationSeparator" w:id="0">
    <w:p w:rsidR="00006527" w:rsidRDefault="00006527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27" w:rsidRDefault="00006527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006527" w:rsidRDefault="000065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06527"/>
    <w:rsid w:val="000502FF"/>
    <w:rsid w:val="00053BAE"/>
    <w:rsid w:val="000614C9"/>
    <w:rsid w:val="00091847"/>
    <w:rsid w:val="000A3FC3"/>
    <w:rsid w:val="000C432B"/>
    <w:rsid w:val="000C548A"/>
    <w:rsid w:val="000E0327"/>
    <w:rsid w:val="000E4401"/>
    <w:rsid w:val="00127D29"/>
    <w:rsid w:val="00147334"/>
    <w:rsid w:val="0015262B"/>
    <w:rsid w:val="00185333"/>
    <w:rsid w:val="001E5CDE"/>
    <w:rsid w:val="001E735F"/>
    <w:rsid w:val="00206A70"/>
    <w:rsid w:val="00215FDE"/>
    <w:rsid w:val="002543B6"/>
    <w:rsid w:val="00261424"/>
    <w:rsid w:val="002B6034"/>
    <w:rsid w:val="003503E5"/>
    <w:rsid w:val="00361F89"/>
    <w:rsid w:val="00365001"/>
    <w:rsid w:val="003A7001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D3AC4"/>
    <w:rsid w:val="004E00D5"/>
    <w:rsid w:val="005146AC"/>
    <w:rsid w:val="005230BF"/>
    <w:rsid w:val="0052696C"/>
    <w:rsid w:val="00571008"/>
    <w:rsid w:val="0059611C"/>
    <w:rsid w:val="005A322A"/>
    <w:rsid w:val="005E3143"/>
    <w:rsid w:val="005F47C5"/>
    <w:rsid w:val="005F6A44"/>
    <w:rsid w:val="00612169"/>
    <w:rsid w:val="006708BD"/>
    <w:rsid w:val="006A4DCF"/>
    <w:rsid w:val="006A57A5"/>
    <w:rsid w:val="006B0F6E"/>
    <w:rsid w:val="006C1D8A"/>
    <w:rsid w:val="006F018F"/>
    <w:rsid w:val="006F6677"/>
    <w:rsid w:val="00705EAF"/>
    <w:rsid w:val="0071773C"/>
    <w:rsid w:val="00741972"/>
    <w:rsid w:val="0076050D"/>
    <w:rsid w:val="00762FF5"/>
    <w:rsid w:val="0077517E"/>
    <w:rsid w:val="007B1332"/>
    <w:rsid w:val="007C280E"/>
    <w:rsid w:val="007D01C6"/>
    <w:rsid w:val="007F5FD8"/>
    <w:rsid w:val="007F6499"/>
    <w:rsid w:val="00826086"/>
    <w:rsid w:val="008734BC"/>
    <w:rsid w:val="008A5543"/>
    <w:rsid w:val="008A7377"/>
    <w:rsid w:val="008D144D"/>
    <w:rsid w:val="008E0205"/>
    <w:rsid w:val="009014A8"/>
    <w:rsid w:val="0091397F"/>
    <w:rsid w:val="00947094"/>
    <w:rsid w:val="009525E5"/>
    <w:rsid w:val="00980637"/>
    <w:rsid w:val="009922BE"/>
    <w:rsid w:val="009938EB"/>
    <w:rsid w:val="009956D7"/>
    <w:rsid w:val="009A5942"/>
    <w:rsid w:val="009B087B"/>
    <w:rsid w:val="009B1697"/>
    <w:rsid w:val="009C4E58"/>
    <w:rsid w:val="009C5114"/>
    <w:rsid w:val="009F6BB2"/>
    <w:rsid w:val="00A14B31"/>
    <w:rsid w:val="00A21305"/>
    <w:rsid w:val="00A25B36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41DFE"/>
    <w:rsid w:val="00B53E6D"/>
    <w:rsid w:val="00B80DB6"/>
    <w:rsid w:val="00B82078"/>
    <w:rsid w:val="00B97838"/>
    <w:rsid w:val="00BA6E5F"/>
    <w:rsid w:val="00BD334A"/>
    <w:rsid w:val="00C07505"/>
    <w:rsid w:val="00C26E98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4700B"/>
    <w:rsid w:val="00D53F1E"/>
    <w:rsid w:val="00D54EA8"/>
    <w:rsid w:val="00D86FCB"/>
    <w:rsid w:val="00DC5AEA"/>
    <w:rsid w:val="00DC5C96"/>
    <w:rsid w:val="00DD0EF7"/>
    <w:rsid w:val="00DE6BBC"/>
    <w:rsid w:val="00DF315E"/>
    <w:rsid w:val="00DF4673"/>
    <w:rsid w:val="00E103D4"/>
    <w:rsid w:val="00E27A22"/>
    <w:rsid w:val="00E33D4C"/>
    <w:rsid w:val="00E37264"/>
    <w:rsid w:val="00E87819"/>
    <w:rsid w:val="00E94EBD"/>
    <w:rsid w:val="00EC4F6F"/>
    <w:rsid w:val="00ED393D"/>
    <w:rsid w:val="00ED58F2"/>
    <w:rsid w:val="00EF0A66"/>
    <w:rsid w:val="00EF3C5C"/>
    <w:rsid w:val="00F03142"/>
    <w:rsid w:val="00F05939"/>
    <w:rsid w:val="00F14A26"/>
    <w:rsid w:val="00F25AD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21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21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D6D81F2AAE82A25D06B012CE2E23A21DF9CF6F8F16ADFDD92F1A5B1F37A5DBB2C2691CE68DD6FF08C4F8617Z3t3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6</Pages>
  <Words>1739</Words>
  <Characters>9917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Пользователь Windows</cp:lastModifiedBy>
  <cp:revision>10</cp:revision>
  <cp:lastPrinted>2020-11-10T11:37:00Z</cp:lastPrinted>
  <dcterms:created xsi:type="dcterms:W3CDTF">2020-11-27T05:36:00Z</dcterms:created>
  <dcterms:modified xsi:type="dcterms:W3CDTF">2021-03-15T06:10:00Z</dcterms:modified>
</cp:coreProperties>
</file>