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CD" w:rsidRPr="008301E3" w:rsidRDefault="007636CD" w:rsidP="0075678E">
      <w:pPr>
        <w:pStyle w:val="NoSpacing"/>
        <w:jc w:val="center"/>
        <w:rPr>
          <w:rStyle w:val="8"/>
          <w:b w:val="0"/>
          <w:bCs w:val="0"/>
          <w:sz w:val="27"/>
          <w:szCs w:val="27"/>
        </w:rPr>
      </w:pPr>
      <w:r w:rsidRPr="008301E3">
        <w:rPr>
          <w:rStyle w:val="8"/>
          <w:color w:val="000000"/>
          <w:sz w:val="27"/>
          <w:szCs w:val="27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>
        <w:rPr>
          <w:rStyle w:val="8"/>
          <w:color w:val="000000"/>
          <w:sz w:val="27"/>
          <w:szCs w:val="27"/>
        </w:rPr>
        <w:t>Меселинский</w:t>
      </w:r>
      <w:r w:rsidRPr="008301E3">
        <w:rPr>
          <w:rStyle w:val="8"/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по итогам 202</w:t>
      </w:r>
      <w:r>
        <w:rPr>
          <w:rStyle w:val="8"/>
          <w:color w:val="000000"/>
          <w:sz w:val="27"/>
          <w:szCs w:val="27"/>
        </w:rPr>
        <w:t>2</w:t>
      </w:r>
      <w:r w:rsidRPr="008301E3">
        <w:rPr>
          <w:rStyle w:val="8"/>
          <w:color w:val="000000"/>
          <w:sz w:val="27"/>
          <w:szCs w:val="27"/>
        </w:rPr>
        <w:t xml:space="preserve"> года</w:t>
      </w:r>
    </w:p>
    <w:p w:rsidR="007636CD" w:rsidRPr="008301E3" w:rsidRDefault="007636CD" w:rsidP="0075678E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7"/>
          <w:szCs w:val="27"/>
        </w:rPr>
      </w:pPr>
    </w:p>
    <w:p w:rsidR="007636CD" w:rsidRDefault="007636CD" w:rsidP="0075678E">
      <w:pPr>
        <w:pStyle w:val="20"/>
        <w:shd w:val="clear" w:color="auto" w:fill="auto"/>
        <w:tabs>
          <w:tab w:val="left" w:pos="326"/>
        </w:tabs>
        <w:spacing w:line="276" w:lineRule="auto"/>
        <w:jc w:val="both"/>
      </w:pPr>
    </w:p>
    <w:p w:rsidR="007636CD" w:rsidRDefault="007636CD" w:rsidP="0075678E">
      <w:pPr>
        <w:pStyle w:val="NoSpacing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r>
        <w:rPr>
          <w:rStyle w:val="2"/>
          <w:color w:val="000000"/>
          <w:sz w:val="27"/>
          <w:szCs w:val="27"/>
        </w:rPr>
        <w:t>Меселинский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>
        <w:rPr>
          <w:rStyle w:val="2"/>
          <w:color w:val="000000"/>
          <w:sz w:val="27"/>
          <w:szCs w:val="27"/>
        </w:rPr>
        <w:t xml:space="preserve">муниципального района Аургазинский район Республики Башкортостан </w:t>
      </w:r>
      <w:r w:rsidRPr="00A700FF">
        <w:rPr>
          <w:rStyle w:val="2"/>
          <w:color w:val="000000"/>
          <w:sz w:val="27"/>
          <w:szCs w:val="27"/>
        </w:rPr>
        <w:t>по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итогам 202</w:t>
      </w:r>
      <w:r>
        <w:rPr>
          <w:rStyle w:val="2"/>
          <w:color w:val="000000"/>
          <w:sz w:val="27"/>
          <w:szCs w:val="27"/>
        </w:rPr>
        <w:t>2</w:t>
      </w:r>
      <w:r w:rsidRPr="00A700FF">
        <w:rPr>
          <w:rStyle w:val="2"/>
          <w:color w:val="000000"/>
          <w:sz w:val="27"/>
          <w:szCs w:val="27"/>
        </w:rPr>
        <w:t xml:space="preserve"> года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A700FF">
          <w:rPr>
            <w:rStyle w:val="2"/>
            <w:color w:val="000000"/>
            <w:sz w:val="27"/>
            <w:szCs w:val="27"/>
          </w:rPr>
          <w:t>2007 г</w:t>
        </w:r>
      </w:smartTag>
      <w:r w:rsidRPr="00A700FF">
        <w:rPr>
          <w:rStyle w:val="2"/>
          <w:color w:val="000000"/>
          <w:sz w:val="27"/>
          <w:szCs w:val="27"/>
        </w:rPr>
        <w:t>. № 209-ФЗ «О развитии малого и среднего предпринимательства в Российской Федерации».</w:t>
      </w:r>
    </w:p>
    <w:p w:rsidR="007636CD" w:rsidRDefault="007636CD" w:rsidP="0075678E">
      <w:pPr>
        <w:pStyle w:val="NoSpacing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территории сельского поселения </w:t>
      </w:r>
      <w:r>
        <w:rPr>
          <w:rStyle w:val="2"/>
          <w:color w:val="000000"/>
          <w:sz w:val="27"/>
          <w:szCs w:val="27"/>
        </w:rPr>
        <w:t>Меселинский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>на 01.01.2023 г. крестьянско – фермерских хозяйств – 0, индивидуальных предпринимателей – 10, юридических лиц - 2.</w:t>
      </w:r>
    </w:p>
    <w:p w:rsidR="007636CD" w:rsidRPr="00352520" w:rsidRDefault="007636CD" w:rsidP="0075678E">
      <w:pPr>
        <w:pStyle w:val="NoSpacing"/>
        <w:spacing w:line="360" w:lineRule="auto"/>
        <w:ind w:firstLine="708"/>
        <w:jc w:val="both"/>
        <w:rPr>
          <w:rStyle w:val="2"/>
          <w:color w:val="000000"/>
          <w:sz w:val="26"/>
          <w:szCs w:val="27"/>
        </w:rPr>
      </w:pPr>
      <w:r w:rsidRPr="00352520">
        <w:rPr>
          <w:rStyle w:val="2"/>
          <w:color w:val="000000"/>
          <w:sz w:val="26"/>
          <w:szCs w:val="27"/>
        </w:rPr>
        <w:t xml:space="preserve">Структура малых предприятий на территории сельского поселения Меселинский сельсовет муниципального района Аургазинский район Республики Башкортостан </w:t>
      </w:r>
      <w:r w:rsidRPr="00352520">
        <w:rPr>
          <w:rFonts w:ascii="Times New Roman" w:hAnsi="Times New Roman"/>
          <w:sz w:val="26"/>
          <w:szCs w:val="24"/>
        </w:rPr>
        <w:t>по итогам 202</w:t>
      </w:r>
      <w:r>
        <w:rPr>
          <w:rFonts w:ascii="Times New Roman" w:hAnsi="Times New Roman"/>
          <w:sz w:val="26"/>
          <w:szCs w:val="24"/>
        </w:rPr>
        <w:t>2</w:t>
      </w:r>
      <w:r w:rsidRPr="00352520">
        <w:rPr>
          <w:rFonts w:ascii="Times New Roman" w:hAnsi="Times New Roman"/>
          <w:sz w:val="26"/>
          <w:szCs w:val="24"/>
        </w:rPr>
        <w:t xml:space="preserve"> года  по видам экономической деятельности в течение  нескольких лет </w:t>
      </w:r>
      <w:r>
        <w:rPr>
          <w:rFonts w:ascii="Times New Roman" w:hAnsi="Times New Roman"/>
          <w:sz w:val="26"/>
          <w:szCs w:val="24"/>
        </w:rPr>
        <w:t xml:space="preserve">остается без изменений. </w:t>
      </w:r>
    </w:p>
    <w:p w:rsidR="007636CD" w:rsidRPr="00352520" w:rsidRDefault="007636CD" w:rsidP="00352520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B31036">
        <w:rPr>
          <w:rFonts w:ascii="Times New Roman" w:hAnsi="Times New Roman"/>
          <w:sz w:val="26"/>
        </w:rPr>
        <w:t xml:space="preserve"> </w:t>
      </w:r>
      <w:r w:rsidRPr="00352520">
        <w:rPr>
          <w:rFonts w:ascii="Times New Roman" w:hAnsi="Times New Roman"/>
          <w:sz w:val="26"/>
        </w:rPr>
        <w:t xml:space="preserve">Количество действующих объектов розничной торговли на территории </w:t>
      </w:r>
      <w:r w:rsidRPr="00352520">
        <w:rPr>
          <w:rStyle w:val="2"/>
          <w:color w:val="000000"/>
          <w:sz w:val="26"/>
          <w:szCs w:val="27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352520">
        <w:rPr>
          <w:rFonts w:ascii="Times New Roman" w:hAnsi="Times New Roman"/>
          <w:sz w:val="26"/>
        </w:rPr>
        <w:t xml:space="preserve">  по итогам 202</w:t>
      </w:r>
      <w:r>
        <w:rPr>
          <w:rFonts w:ascii="Times New Roman" w:hAnsi="Times New Roman"/>
          <w:sz w:val="26"/>
        </w:rPr>
        <w:t>2</w:t>
      </w:r>
      <w:r w:rsidRPr="00352520">
        <w:rPr>
          <w:rFonts w:ascii="Times New Roman" w:hAnsi="Times New Roman"/>
          <w:sz w:val="26"/>
        </w:rPr>
        <w:t xml:space="preserve"> года составило </w:t>
      </w:r>
      <w:r>
        <w:rPr>
          <w:rFonts w:ascii="Times New Roman" w:hAnsi="Times New Roman"/>
          <w:sz w:val="26"/>
        </w:rPr>
        <w:t>3</w:t>
      </w:r>
      <w:r w:rsidRPr="00352520">
        <w:rPr>
          <w:rFonts w:ascii="Times New Roman" w:hAnsi="Times New Roman"/>
          <w:sz w:val="26"/>
        </w:rPr>
        <w:br/>
        <w:t>единицы (2 магазина  в  с.Месели  и  1 магазин с.Манеево).</w:t>
      </w:r>
    </w:p>
    <w:p w:rsidR="007636CD" w:rsidRDefault="007636CD" w:rsidP="0075678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 </w:t>
      </w:r>
      <w:r w:rsidRPr="00352520">
        <w:rPr>
          <w:rFonts w:ascii="Times New Roman" w:hAnsi="Times New Roman"/>
          <w:sz w:val="26"/>
        </w:rPr>
        <w:t>предпринимател</w:t>
      </w:r>
      <w:r>
        <w:rPr>
          <w:rFonts w:ascii="Times New Roman" w:hAnsi="Times New Roman"/>
          <w:sz w:val="26"/>
        </w:rPr>
        <w:t>я</w:t>
      </w:r>
      <w:r w:rsidRPr="00352520">
        <w:rPr>
          <w:rFonts w:ascii="Times New Roman" w:hAnsi="Times New Roman"/>
          <w:sz w:val="26"/>
        </w:rPr>
        <w:t xml:space="preserve"> только зарегистрирован</w:t>
      </w:r>
      <w:r>
        <w:rPr>
          <w:rFonts w:ascii="Times New Roman" w:hAnsi="Times New Roman"/>
          <w:sz w:val="26"/>
        </w:rPr>
        <w:t>ы</w:t>
      </w:r>
      <w:r w:rsidRPr="00352520">
        <w:rPr>
          <w:rFonts w:ascii="Times New Roman" w:hAnsi="Times New Roman"/>
          <w:sz w:val="26"/>
        </w:rPr>
        <w:t xml:space="preserve"> на территории поселения, а свою деятельность вед</w:t>
      </w:r>
      <w:r>
        <w:rPr>
          <w:rFonts w:ascii="Times New Roman" w:hAnsi="Times New Roman"/>
          <w:sz w:val="26"/>
        </w:rPr>
        <w:t>у</w:t>
      </w:r>
      <w:r w:rsidRPr="00352520">
        <w:rPr>
          <w:rFonts w:ascii="Times New Roman" w:hAnsi="Times New Roman"/>
          <w:sz w:val="26"/>
        </w:rPr>
        <w:t xml:space="preserve">т за его пределами. </w:t>
      </w:r>
      <w:r>
        <w:rPr>
          <w:rFonts w:ascii="Times New Roman" w:hAnsi="Times New Roman"/>
          <w:sz w:val="26"/>
        </w:rPr>
        <w:t xml:space="preserve">4 </w:t>
      </w:r>
      <w:r>
        <w:rPr>
          <w:rStyle w:val="2"/>
          <w:color w:val="000000"/>
          <w:sz w:val="27"/>
          <w:szCs w:val="27"/>
        </w:rPr>
        <w:t xml:space="preserve">индивидуальных предпринимателей зарегистрированы в г.Стерлитамак, </w:t>
      </w:r>
      <w:r w:rsidRPr="00352520">
        <w:rPr>
          <w:rFonts w:ascii="Times New Roman" w:hAnsi="Times New Roman"/>
          <w:sz w:val="26"/>
        </w:rPr>
        <w:t>а свою деятельность вед</w:t>
      </w:r>
      <w:r>
        <w:rPr>
          <w:rFonts w:ascii="Times New Roman" w:hAnsi="Times New Roman"/>
          <w:sz w:val="26"/>
        </w:rPr>
        <w:t>ут на нашей территории.</w:t>
      </w:r>
    </w:p>
    <w:p w:rsidR="007636CD" w:rsidRDefault="007636CD" w:rsidP="0075678E">
      <w:pPr>
        <w:pStyle w:val="NoSpacing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352520">
        <w:rPr>
          <w:rFonts w:ascii="Times New Roman" w:hAnsi="Times New Roman"/>
          <w:sz w:val="26"/>
        </w:rPr>
        <w:t xml:space="preserve"> </w:t>
      </w:r>
      <w:r>
        <w:rPr>
          <w:rStyle w:val="2"/>
          <w:color w:val="000000"/>
          <w:sz w:val="27"/>
          <w:szCs w:val="27"/>
        </w:rPr>
        <w:t>Д</w:t>
      </w:r>
      <w:r w:rsidRPr="00A700FF">
        <w:rPr>
          <w:rStyle w:val="2"/>
          <w:color w:val="000000"/>
          <w:sz w:val="27"/>
          <w:szCs w:val="27"/>
        </w:rPr>
        <w:t>оля предпринимателей занимающихся выращиванием сельскохозяй</w:t>
      </w:r>
      <w:r>
        <w:rPr>
          <w:rStyle w:val="2"/>
          <w:color w:val="000000"/>
          <w:sz w:val="27"/>
          <w:szCs w:val="27"/>
        </w:rPr>
        <w:t>ственной продукции, составляет 33</w:t>
      </w:r>
      <w:r w:rsidRPr="00A700FF">
        <w:rPr>
          <w:rStyle w:val="2"/>
          <w:color w:val="000000"/>
          <w:sz w:val="27"/>
          <w:szCs w:val="27"/>
        </w:rPr>
        <w:t>%.</w:t>
      </w:r>
      <w:r>
        <w:rPr>
          <w:rStyle w:val="2"/>
          <w:color w:val="000000"/>
          <w:sz w:val="27"/>
          <w:szCs w:val="27"/>
        </w:rPr>
        <w:t xml:space="preserve"> </w:t>
      </w:r>
    </w:p>
    <w:p w:rsidR="007636CD" w:rsidRPr="00A700FF" w:rsidRDefault="007636CD" w:rsidP="0075678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3B9A">
        <w:rPr>
          <w:rFonts w:ascii="Times New Roman" w:hAnsi="Times New Roman"/>
          <w:sz w:val="27"/>
          <w:szCs w:val="27"/>
        </w:rPr>
        <w:t xml:space="preserve">Администрация сельского поселения </w:t>
      </w:r>
      <w:r>
        <w:rPr>
          <w:rFonts w:ascii="Times New Roman" w:hAnsi="Times New Roman"/>
          <w:sz w:val="27"/>
          <w:szCs w:val="27"/>
        </w:rPr>
        <w:t>Меселинский</w:t>
      </w:r>
      <w:r w:rsidRPr="00B53B9A">
        <w:rPr>
          <w:rFonts w:ascii="Times New Roman" w:hAnsi="Times New Roman"/>
          <w:sz w:val="27"/>
          <w:szCs w:val="27"/>
        </w:rPr>
        <w:t xml:space="preserve"> 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в рамках полномочий, предусмотренных законодательством, </w:t>
      </w:r>
      <w:r>
        <w:rPr>
          <w:rStyle w:val="2"/>
          <w:color w:val="000000"/>
          <w:sz w:val="27"/>
          <w:szCs w:val="27"/>
        </w:rPr>
        <w:t xml:space="preserve">ведет работу по </w:t>
      </w:r>
      <w:r w:rsidRPr="00A700FF">
        <w:rPr>
          <w:rStyle w:val="2"/>
          <w:color w:val="000000"/>
          <w:sz w:val="27"/>
          <w:szCs w:val="27"/>
        </w:rPr>
        <w:t>улучшени</w:t>
      </w:r>
      <w:r>
        <w:rPr>
          <w:rStyle w:val="2"/>
          <w:color w:val="000000"/>
          <w:sz w:val="27"/>
          <w:szCs w:val="27"/>
        </w:rPr>
        <w:t>ю</w:t>
      </w:r>
      <w:r w:rsidRPr="00A700FF">
        <w:rPr>
          <w:rStyle w:val="2"/>
          <w:color w:val="000000"/>
          <w:sz w:val="27"/>
          <w:szCs w:val="27"/>
        </w:rPr>
        <w:t xml:space="preserve">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период, доведении до жителей сельских населенных пунктов информации о днях и времени </w:t>
      </w:r>
      <w:r>
        <w:rPr>
          <w:rStyle w:val="2"/>
          <w:color w:val="000000"/>
          <w:sz w:val="27"/>
          <w:szCs w:val="27"/>
        </w:rPr>
        <w:t xml:space="preserve">выездной </w:t>
      </w:r>
      <w:r w:rsidRPr="00A700FF">
        <w:rPr>
          <w:rStyle w:val="2"/>
          <w:color w:val="000000"/>
          <w:sz w:val="27"/>
          <w:szCs w:val="27"/>
        </w:rPr>
        <w:t>торговли.</w:t>
      </w:r>
    </w:p>
    <w:p w:rsidR="007636CD" w:rsidRPr="00A700FF" w:rsidRDefault="007636CD" w:rsidP="0075678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целом на территории сельского поселения </w:t>
      </w:r>
      <w:r>
        <w:rPr>
          <w:rStyle w:val="2"/>
          <w:color w:val="000000"/>
          <w:sz w:val="27"/>
          <w:szCs w:val="27"/>
        </w:rPr>
        <w:t>Меселинский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>
        <w:rPr>
          <w:rStyle w:val="2"/>
          <w:color w:val="000000"/>
          <w:sz w:val="27"/>
          <w:szCs w:val="27"/>
        </w:rPr>
        <w:t>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7636CD" w:rsidRPr="00A700FF" w:rsidRDefault="007636CD" w:rsidP="0075678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сельском поселении </w:t>
      </w:r>
      <w:r>
        <w:rPr>
          <w:rStyle w:val="2"/>
          <w:color w:val="000000"/>
          <w:sz w:val="27"/>
          <w:szCs w:val="27"/>
        </w:rPr>
        <w:t>Меселинский</w:t>
      </w:r>
      <w:r w:rsidRPr="00A700FF">
        <w:rPr>
          <w:rStyle w:val="2"/>
          <w:color w:val="000000"/>
          <w:sz w:val="27"/>
          <w:szCs w:val="27"/>
        </w:rPr>
        <w:t xml:space="preserve"> сельсовет в </w:t>
      </w:r>
      <w:r w:rsidRPr="00A700FF">
        <w:rPr>
          <w:rStyle w:val="2CordiaUPC"/>
          <w:rFonts w:ascii="Times New Roman" w:hAnsi="Times New Roman"/>
          <w:color w:val="000000"/>
          <w:sz w:val="27"/>
          <w:szCs w:val="27"/>
        </w:rPr>
        <w:t>202</w:t>
      </w:r>
      <w:r>
        <w:rPr>
          <w:rStyle w:val="2CordiaUPC"/>
          <w:rFonts w:ascii="Times New Roman" w:hAnsi="Times New Roman"/>
          <w:color w:val="000000"/>
          <w:sz w:val="27"/>
          <w:szCs w:val="27"/>
        </w:rPr>
        <w:t>2</w:t>
      </w:r>
      <w:r w:rsidRPr="00A700FF">
        <w:rPr>
          <w:rStyle w:val="2CordiaUPC"/>
          <w:rFonts w:ascii="Times New Roman" w:hAnsi="Times New Roman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году не проводились</w:t>
      </w:r>
      <w:r>
        <w:rPr>
          <w:rStyle w:val="2"/>
          <w:color w:val="000000"/>
          <w:sz w:val="27"/>
          <w:szCs w:val="27"/>
        </w:rPr>
        <w:t>.</w:t>
      </w:r>
    </w:p>
    <w:p w:rsidR="007636CD" w:rsidRDefault="007636CD" w:rsidP="0075678E">
      <w:pPr>
        <w:pStyle w:val="NoSpacing"/>
        <w:spacing w:line="360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7636CD" w:rsidRDefault="007636CD" w:rsidP="0075678E">
      <w:pPr>
        <w:pStyle w:val="NoSpacing"/>
        <w:spacing w:line="360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  <w:r w:rsidRPr="00A700FF">
        <w:rPr>
          <w:rStyle w:val="8"/>
          <w:color w:val="000000"/>
          <w:sz w:val="27"/>
          <w:szCs w:val="27"/>
        </w:rPr>
        <w:t>Развитие инфраструктуры поддержки субъектов малого</w:t>
      </w:r>
      <w:r>
        <w:rPr>
          <w:rStyle w:val="8"/>
          <w:color w:val="000000"/>
          <w:sz w:val="27"/>
          <w:szCs w:val="27"/>
        </w:rPr>
        <w:t xml:space="preserve"> и среднего предпринимательства</w:t>
      </w:r>
    </w:p>
    <w:p w:rsidR="007636CD" w:rsidRPr="00A700FF" w:rsidRDefault="007636CD" w:rsidP="0075678E">
      <w:pPr>
        <w:pStyle w:val="NoSpacing"/>
        <w:spacing w:line="360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7636CD" w:rsidRDefault="007636CD" w:rsidP="0075678E">
      <w:pPr>
        <w:pStyle w:val="NoSpacing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сельском поселении </w:t>
      </w:r>
      <w:r>
        <w:rPr>
          <w:rStyle w:val="2"/>
          <w:color w:val="000000"/>
          <w:sz w:val="27"/>
          <w:szCs w:val="27"/>
        </w:rPr>
        <w:t>Меселинский</w:t>
      </w:r>
      <w:r w:rsidRPr="00A700FF">
        <w:rPr>
          <w:rStyle w:val="2"/>
          <w:color w:val="000000"/>
          <w:sz w:val="27"/>
          <w:szCs w:val="27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7636CD" w:rsidRPr="00A700FF" w:rsidRDefault="007636CD" w:rsidP="0075678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636CD" w:rsidRPr="00A700FF" w:rsidRDefault="007636CD" w:rsidP="0075678E">
      <w:pPr>
        <w:pStyle w:val="NoSpacing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A700FF">
        <w:rPr>
          <w:rStyle w:val="8"/>
          <w:color w:val="000000"/>
          <w:sz w:val="27"/>
          <w:szCs w:val="27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>
        <w:rPr>
          <w:rStyle w:val="8"/>
          <w:color w:val="000000"/>
          <w:sz w:val="27"/>
          <w:szCs w:val="27"/>
        </w:rPr>
        <w:t>Меселинский</w:t>
      </w:r>
      <w:r w:rsidRPr="00A700FF">
        <w:rPr>
          <w:rStyle w:val="8"/>
          <w:color w:val="000000"/>
          <w:sz w:val="27"/>
          <w:szCs w:val="27"/>
        </w:rPr>
        <w:t xml:space="preserve"> сельсовет</w:t>
      </w:r>
    </w:p>
    <w:p w:rsidR="007636CD" w:rsidRDefault="007636CD" w:rsidP="0075678E">
      <w:pPr>
        <w:pStyle w:val="NoSpacing"/>
        <w:spacing w:line="360" w:lineRule="auto"/>
        <w:jc w:val="both"/>
        <w:rPr>
          <w:rStyle w:val="2"/>
          <w:color w:val="000000"/>
          <w:sz w:val="27"/>
          <w:szCs w:val="27"/>
        </w:rPr>
      </w:pPr>
    </w:p>
    <w:p w:rsidR="007636CD" w:rsidRPr="00A700FF" w:rsidRDefault="007636CD" w:rsidP="0075678E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развитие предпринимательства на территории сельского поселения </w:t>
      </w:r>
      <w:r>
        <w:rPr>
          <w:rStyle w:val="2"/>
          <w:color w:val="000000"/>
          <w:sz w:val="27"/>
          <w:szCs w:val="27"/>
        </w:rPr>
        <w:t>Меселинский</w:t>
      </w:r>
      <w:r w:rsidRPr="00A700FF">
        <w:rPr>
          <w:rStyle w:val="2"/>
          <w:color w:val="000000"/>
          <w:sz w:val="27"/>
          <w:szCs w:val="27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7636CD" w:rsidRPr="00A700FF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7636CD" w:rsidRPr="00A700FF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7636CD" w:rsidRPr="00A700FF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низкая доля предприятий производственной сферы, преобладание сферы торговли, низкая востребованность сферы услуг;</w:t>
      </w:r>
    </w:p>
    <w:p w:rsidR="007636CD" w:rsidRPr="00A700FF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дефицит квалифицированных кадров, недостаточный уровень профессиональной подготовки;</w:t>
      </w:r>
    </w:p>
    <w:p w:rsidR="007636CD" w:rsidRPr="00A700FF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отсутствие реального финансирования муниципальных программ развития малого и среднего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предпринимательства в связи с дефицитом местного бюджета;</w:t>
      </w:r>
    </w:p>
    <w:p w:rsidR="007636CD" w:rsidRPr="00A700FF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низкая предприн</w:t>
      </w:r>
      <w:r>
        <w:rPr>
          <w:rStyle w:val="2"/>
          <w:color w:val="000000"/>
          <w:sz w:val="27"/>
          <w:szCs w:val="27"/>
        </w:rPr>
        <w:t>имательская активность молодежи.</w:t>
      </w:r>
    </w:p>
    <w:p w:rsidR="007636CD" w:rsidRPr="00A700FF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7636CD" w:rsidRPr="00A700FF" w:rsidRDefault="007636CD" w:rsidP="0075678E">
      <w:pPr>
        <w:pStyle w:val="NoSpacing"/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Style w:val="8"/>
          <w:color w:val="000000"/>
          <w:sz w:val="27"/>
          <w:szCs w:val="27"/>
        </w:rPr>
        <w:t>Перспективы развития</w:t>
      </w:r>
    </w:p>
    <w:p w:rsidR="007636CD" w:rsidRPr="008301E3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8301E3">
        <w:rPr>
          <w:rStyle w:val="2"/>
          <w:color w:val="000000"/>
          <w:sz w:val="27"/>
          <w:szCs w:val="27"/>
        </w:rPr>
        <w:t>развитие сферы бытового обслуживания (на сегодняшний день отсутствует парикмахерская, бытовые мастерские);</w:t>
      </w:r>
    </w:p>
    <w:p w:rsidR="007636CD" w:rsidRPr="008301E3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8301E3">
        <w:rPr>
          <w:rStyle w:val="2"/>
          <w:color w:val="000000"/>
          <w:sz w:val="27"/>
          <w:szCs w:val="27"/>
        </w:rPr>
        <w:t>- реализация муниципальной целевой программы «</w:t>
      </w:r>
      <w:r w:rsidRPr="008301E3">
        <w:rPr>
          <w:rFonts w:ascii="Times New Roman" w:hAnsi="Times New Roman"/>
          <w:sz w:val="26"/>
          <w:szCs w:val="26"/>
        </w:rPr>
        <w:t xml:space="preserve">Развитие малого и среднего предпринимательства на территории сельского поселения </w:t>
      </w:r>
      <w:r>
        <w:rPr>
          <w:rFonts w:ascii="Times New Roman" w:hAnsi="Times New Roman"/>
          <w:sz w:val="26"/>
          <w:szCs w:val="26"/>
        </w:rPr>
        <w:t>Меселинский</w:t>
      </w:r>
      <w:r w:rsidRPr="008301E3">
        <w:rPr>
          <w:rFonts w:ascii="Times New Roman" w:hAnsi="Times New Roman"/>
          <w:sz w:val="26"/>
          <w:szCs w:val="26"/>
        </w:rPr>
        <w:t xml:space="preserve"> сельсовет муниципального района Аургазинский район Республики Башкортостан на 2022-2024 годы</w:t>
      </w:r>
      <w:r>
        <w:rPr>
          <w:rFonts w:ascii="Times New Roman" w:hAnsi="Times New Roman"/>
          <w:sz w:val="26"/>
          <w:szCs w:val="26"/>
        </w:rPr>
        <w:t>»</w:t>
      </w:r>
      <w:r w:rsidRPr="008301E3">
        <w:rPr>
          <w:rStyle w:val="2"/>
          <w:color w:val="000000"/>
          <w:sz w:val="27"/>
          <w:szCs w:val="27"/>
        </w:rPr>
        <w:t>;</w:t>
      </w:r>
    </w:p>
    <w:p w:rsidR="007636CD" w:rsidRPr="00A700FF" w:rsidRDefault="007636CD" w:rsidP="0075678E">
      <w:pPr>
        <w:pStyle w:val="NoSpacing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8301E3">
        <w:rPr>
          <w:rStyle w:val="2"/>
          <w:color w:val="000000"/>
          <w:sz w:val="27"/>
          <w:szCs w:val="27"/>
        </w:rPr>
        <w:t>- ориентация органами местного самоуправления субъектов предпринимательства не только на совместное выживание, но и на развитие стратегических направлений социально-экономического развития муниципального образования</w:t>
      </w:r>
      <w:r w:rsidRPr="00A700FF">
        <w:rPr>
          <w:rStyle w:val="2"/>
          <w:color w:val="000000"/>
          <w:sz w:val="27"/>
          <w:szCs w:val="27"/>
        </w:rPr>
        <w:t>.</w:t>
      </w:r>
    </w:p>
    <w:p w:rsidR="007636CD" w:rsidRPr="00A700FF" w:rsidRDefault="007636CD" w:rsidP="0075678E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7"/>
          <w:szCs w:val="27"/>
        </w:rPr>
      </w:pPr>
    </w:p>
    <w:p w:rsidR="007636CD" w:rsidRDefault="007636CD">
      <w:bookmarkStart w:id="0" w:name="_GoBack"/>
      <w:bookmarkEnd w:id="0"/>
    </w:p>
    <w:sectPr w:rsidR="007636CD" w:rsidSect="00E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43F"/>
    <w:rsid w:val="000049AD"/>
    <w:rsid w:val="000939EA"/>
    <w:rsid w:val="000F143F"/>
    <w:rsid w:val="00104403"/>
    <w:rsid w:val="0013546B"/>
    <w:rsid w:val="00160749"/>
    <w:rsid w:val="0016461B"/>
    <w:rsid w:val="001B16A7"/>
    <w:rsid w:val="0023338F"/>
    <w:rsid w:val="002A2DB3"/>
    <w:rsid w:val="002C45D6"/>
    <w:rsid w:val="00352520"/>
    <w:rsid w:val="003A7F11"/>
    <w:rsid w:val="00404411"/>
    <w:rsid w:val="00426B36"/>
    <w:rsid w:val="004D2247"/>
    <w:rsid w:val="005E33C3"/>
    <w:rsid w:val="00613959"/>
    <w:rsid w:val="00713803"/>
    <w:rsid w:val="0075678E"/>
    <w:rsid w:val="007636CD"/>
    <w:rsid w:val="007651C4"/>
    <w:rsid w:val="00794D66"/>
    <w:rsid w:val="007B1594"/>
    <w:rsid w:val="008301E3"/>
    <w:rsid w:val="00947328"/>
    <w:rsid w:val="00994730"/>
    <w:rsid w:val="009B4EB3"/>
    <w:rsid w:val="00A700FF"/>
    <w:rsid w:val="00AD00E0"/>
    <w:rsid w:val="00B31036"/>
    <w:rsid w:val="00B53B9A"/>
    <w:rsid w:val="00C2196F"/>
    <w:rsid w:val="00C80773"/>
    <w:rsid w:val="00C97883"/>
    <w:rsid w:val="00CA72FD"/>
    <w:rsid w:val="00CB0624"/>
    <w:rsid w:val="00CE264C"/>
    <w:rsid w:val="00CF5EEE"/>
    <w:rsid w:val="00E6679D"/>
    <w:rsid w:val="00E74451"/>
    <w:rsid w:val="00EE7791"/>
    <w:rsid w:val="00EF0508"/>
    <w:rsid w:val="00F21BBA"/>
    <w:rsid w:val="00F22336"/>
    <w:rsid w:val="00F67E12"/>
    <w:rsid w:val="00F9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75678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5678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75678E"/>
    <w:rPr>
      <w:rFonts w:eastAsia="Times New Roman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5678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75678E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75678E"/>
    <w:rPr>
      <w:rFonts w:ascii="CordiaUPC" w:hAnsi="CordiaUPC" w:cs="CordiaUPC"/>
      <w:sz w:val="38"/>
      <w:szCs w:val="3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</Pages>
  <Words>671</Words>
  <Characters>3827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10</cp:revision>
  <dcterms:created xsi:type="dcterms:W3CDTF">2022-02-14T11:32:00Z</dcterms:created>
  <dcterms:modified xsi:type="dcterms:W3CDTF">2023-02-01T08:14:00Z</dcterms:modified>
</cp:coreProperties>
</file>